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57" w:rsidRDefault="006E19D4" w:rsidP="00E34857">
      <w:pPr>
        <w:pStyle w:val="a3"/>
        <w:spacing w:after="0"/>
        <w:ind w:firstLine="708"/>
        <w:jc w:val="center"/>
        <w:rPr>
          <w:b/>
        </w:rPr>
      </w:pPr>
      <w:r>
        <w:rPr>
          <w:sz w:val="28"/>
          <w:szCs w:val="28"/>
        </w:rPr>
        <w:t xml:space="preserve"> </w:t>
      </w:r>
      <w:r w:rsidR="00E34857">
        <w:rPr>
          <w:b/>
        </w:rPr>
        <w:t>Пояснительная записка</w:t>
      </w:r>
    </w:p>
    <w:p w:rsidR="00E34857" w:rsidRDefault="00E34857" w:rsidP="00E34857">
      <w:pPr>
        <w:pStyle w:val="a3"/>
        <w:spacing w:after="0"/>
        <w:ind w:firstLine="708"/>
        <w:jc w:val="center"/>
        <w:rPr>
          <w:b/>
        </w:rPr>
      </w:pPr>
      <w:r>
        <w:rPr>
          <w:b/>
        </w:rPr>
        <w:t xml:space="preserve">к учебному плану начального общего образования </w:t>
      </w:r>
    </w:p>
    <w:p w:rsidR="00E34857" w:rsidRDefault="00E34857" w:rsidP="00E34857">
      <w:pPr>
        <w:pStyle w:val="a3"/>
        <w:spacing w:after="0"/>
        <w:ind w:firstLine="708"/>
      </w:pPr>
      <w:r>
        <w:rPr>
          <w:b/>
        </w:rPr>
        <w:t xml:space="preserve"> </w:t>
      </w:r>
      <w:r>
        <w:rPr>
          <w:sz w:val="28"/>
          <w:szCs w:val="28"/>
        </w:rPr>
        <w:br/>
      </w:r>
      <w:r>
        <w:t>Пояснительная записка к учебному плану начального общего образования МОУ  «Средняя общеобразовательная школа № 76» на 2022-2023 учебный год отражает соответствие учебного плана требованиям федерального государственного образовательного стандарта начального общего образования (далее – ФГОС НОО).</w:t>
      </w:r>
    </w:p>
    <w:p w:rsidR="00E34857" w:rsidRDefault="00E34857" w:rsidP="00E34857">
      <w:pPr>
        <w:jc w:val="center"/>
        <w:rPr>
          <w:b/>
        </w:rPr>
      </w:pPr>
      <w:r>
        <w:rPr>
          <w:b/>
        </w:rPr>
        <w:t>1. Общие положения</w:t>
      </w:r>
    </w:p>
    <w:p w:rsidR="00E34857" w:rsidRDefault="00E34857" w:rsidP="00E34857">
      <w:pPr>
        <w:jc w:val="center"/>
        <w:rPr>
          <w:b/>
        </w:rPr>
      </w:pPr>
    </w:p>
    <w:p w:rsidR="00E34857" w:rsidRDefault="00E34857" w:rsidP="00E34857">
      <w:pPr>
        <w:jc w:val="both"/>
      </w:pPr>
      <w:r>
        <w:rPr>
          <w:rFonts w:eastAsia="TimesNewRomanPSMT"/>
        </w:rPr>
        <w:t xml:space="preserve">1.1.Учебный план начального общего образования </w:t>
      </w:r>
      <w:r>
        <w:t>МОУ  «Средняя общеобразовательная школа № 76</w:t>
      </w:r>
      <w:r>
        <w:rPr>
          <w:rFonts w:eastAsia="TimesNewRomanPSMT"/>
        </w:rPr>
        <w:t xml:space="preserve">  на </w:t>
      </w:r>
      <w:r>
        <w:t xml:space="preserve">2022-2023 </w:t>
      </w:r>
      <w:r>
        <w:rPr>
          <w:rFonts w:eastAsia="TimesNewRomanPSMT"/>
        </w:rPr>
        <w:t xml:space="preserve">  учебный год (далее – учебный план НОО)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максимальный объем обязательной нагрузки учащихся, формы промежуточной аттестации учащихся. Учебный план НОО обеспечивает реализацию требований   далее – ФГОС НОО, </w:t>
      </w:r>
      <w:r>
        <w:t xml:space="preserve">а также выступает в качестве одного из механизмов реализации основной образовательной программы начального общего образования (далее – ООП НОО). </w:t>
      </w:r>
    </w:p>
    <w:p w:rsidR="00E34857" w:rsidRDefault="00E34857" w:rsidP="00E34857">
      <w:pPr>
        <w:jc w:val="both"/>
        <w:rPr>
          <w:rFonts w:eastAsia="TimesNewRomanPSMT"/>
          <w:color w:val="FF0000"/>
        </w:rPr>
      </w:pPr>
    </w:p>
    <w:p w:rsidR="00E34857" w:rsidRDefault="00E34857" w:rsidP="00E34857">
      <w:pPr>
        <w:pStyle w:val="Default"/>
        <w:jc w:val="both"/>
      </w:pPr>
      <w:r>
        <w:t xml:space="preserve">1.2. Учебный план НОО разработан в соответствии </w:t>
      </w:r>
      <w:proofErr w:type="gramStart"/>
      <w:r>
        <w:t>с</w:t>
      </w:r>
      <w:proofErr w:type="gramEnd"/>
      <w:r>
        <w:t xml:space="preserve">: </w:t>
      </w:r>
    </w:p>
    <w:p w:rsidR="00E34857" w:rsidRDefault="00E34857" w:rsidP="00E34857">
      <w:pPr>
        <w:pStyle w:val="Default"/>
        <w:jc w:val="both"/>
      </w:pPr>
      <w:r>
        <w:t xml:space="preserve">- Федеральным законом от 21.12.2012 № 273-ФЗ «Об образовании в Российской Федерации»; </w:t>
      </w:r>
    </w:p>
    <w:p w:rsidR="00E34857" w:rsidRDefault="00E34857" w:rsidP="00E34857">
      <w:pPr>
        <w:autoSpaceDE w:val="0"/>
        <w:autoSpaceDN w:val="0"/>
        <w:adjustRightInd w:val="0"/>
      </w:pPr>
      <w:r>
        <w:t xml:space="preserve">- </w:t>
      </w:r>
      <w:r>
        <w:rPr>
          <w:rFonts w:ascii="TimesNewRomanPSMT" w:eastAsiaTheme="minorHAnsi" w:hAnsi="TimesNewRomanPSMT" w:cs="TimesNewRomanPSMT"/>
          <w:lang w:eastAsia="en-US"/>
        </w:rPr>
        <w:t>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</w:p>
    <w:p w:rsidR="00E34857" w:rsidRDefault="00E34857" w:rsidP="00E34857">
      <w:pPr>
        <w:pStyle w:val="Default"/>
        <w:jc w:val="both"/>
      </w:pPr>
      <w:r>
        <w:t xml:space="preserve">  </w:t>
      </w:r>
      <w:r>
        <w:rPr>
          <w:b/>
          <w:bCs/>
        </w:rPr>
        <w:t xml:space="preserve">- </w:t>
      </w:r>
      <w:r>
        <w:t xml:space="preserve">постановлением Главного государственного санитарного врача Российской Федерации от 29.12.2010 № 189 (с изменениями) «Об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учреждениях»; </w:t>
      </w:r>
    </w:p>
    <w:p w:rsidR="00E34857" w:rsidRDefault="00E34857" w:rsidP="00E34857">
      <w:pPr>
        <w:pStyle w:val="Default"/>
        <w:jc w:val="both"/>
      </w:pPr>
      <w:r>
        <w:rPr>
          <w:b/>
          <w:bCs/>
        </w:rPr>
        <w:t xml:space="preserve"> </w:t>
      </w:r>
      <w:r>
        <w:t xml:space="preserve">  </w:t>
      </w:r>
    </w:p>
    <w:p w:rsidR="00E34857" w:rsidRDefault="00E34857" w:rsidP="00E34857">
      <w:pPr>
        <w:shd w:val="clear" w:color="auto" w:fill="FFFFFF"/>
        <w:spacing w:line="274" w:lineRule="exact"/>
        <w:ind w:right="38"/>
        <w:jc w:val="both"/>
      </w:pPr>
      <w:r>
        <w:t>1.3. Учебный план  НОО   определяет:  </w:t>
      </w:r>
    </w:p>
    <w:p w:rsidR="00E34857" w:rsidRDefault="00E34857" w:rsidP="00E34857">
      <w:pPr>
        <w:pStyle w:val="a3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contextualSpacing/>
        <w:jc w:val="both"/>
      </w:pPr>
      <w:r>
        <w:t xml:space="preserve">структуру обязательных предметных областей: </w:t>
      </w:r>
      <w:r>
        <w:rPr>
          <w:i/>
        </w:rPr>
        <w:t xml:space="preserve">русский язык и литературное чтение, </w:t>
      </w:r>
      <w:r>
        <w:rPr>
          <w:i/>
          <w:iCs/>
        </w:rPr>
        <w:t>родной язык и литературное чтение на родном языке, иностранный язык,</w:t>
      </w:r>
      <w:r>
        <w:rPr>
          <w:i/>
        </w:rPr>
        <w:t xml:space="preserve">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</w:t>
      </w:r>
      <w:r>
        <w:t>;</w:t>
      </w:r>
    </w:p>
    <w:p w:rsidR="00E34857" w:rsidRDefault="00E34857" w:rsidP="00E34857">
      <w:pPr>
        <w:pStyle w:val="a3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contextualSpacing/>
        <w:jc w:val="both"/>
      </w:pPr>
      <w:r>
        <w:t>учебное время, отводимое на изучение учебных предметов по классам;</w:t>
      </w:r>
    </w:p>
    <w:p w:rsidR="00E34857" w:rsidRDefault="00E34857" w:rsidP="00E34857">
      <w:pPr>
        <w:pStyle w:val="a3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contextualSpacing/>
        <w:jc w:val="both"/>
      </w:pPr>
      <w:r>
        <w:rPr>
          <w:spacing w:val="-1"/>
        </w:rPr>
        <w:t xml:space="preserve">общий объём нагрузки и максимальный </w:t>
      </w:r>
      <w:r>
        <w:t>объём аудиторной нагрузки учащихся;</w:t>
      </w:r>
    </w:p>
    <w:p w:rsidR="00E34857" w:rsidRDefault="00E34857" w:rsidP="00E34857">
      <w:pPr>
        <w:pStyle w:val="a3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contextualSpacing/>
        <w:jc w:val="both"/>
      </w:pPr>
      <w:r>
        <w:t>формы проведения промежуточной аттестации учащихся 1-4 классов.</w:t>
      </w:r>
    </w:p>
    <w:p w:rsidR="00E34857" w:rsidRDefault="00E34857" w:rsidP="00E34857">
      <w:pPr>
        <w:pStyle w:val="a3"/>
        <w:tabs>
          <w:tab w:val="left" w:pos="180"/>
        </w:tabs>
        <w:spacing w:after="0" w:line="240" w:lineRule="auto"/>
        <w:jc w:val="both"/>
      </w:pPr>
      <w:r>
        <w:tab/>
      </w:r>
    </w:p>
    <w:p w:rsidR="00E34857" w:rsidRDefault="00E34857" w:rsidP="00E34857">
      <w:pPr>
        <w:ind w:firstLine="708"/>
        <w:jc w:val="both"/>
        <w:rPr>
          <w:color w:val="FF0000"/>
        </w:rPr>
      </w:pPr>
      <w:r>
        <w:t>Учебный план включает обязательную часть (наполняемость определена составом учебных предметов обязательных предметных областей) и часть, формируемую участниками образовательных отношений.</w:t>
      </w:r>
    </w:p>
    <w:p w:rsidR="00E34857" w:rsidRDefault="00E34857" w:rsidP="00E34857">
      <w:pPr>
        <w:pStyle w:val="Default"/>
        <w:jc w:val="both"/>
      </w:pPr>
    </w:p>
    <w:p w:rsidR="00E34857" w:rsidRDefault="00E34857" w:rsidP="00E34857">
      <w:pPr>
        <w:pStyle w:val="a3"/>
        <w:spacing w:after="0"/>
        <w:jc w:val="center"/>
        <w:rPr>
          <w:b/>
        </w:rPr>
      </w:pPr>
      <w:r>
        <w:rPr>
          <w:b/>
        </w:rPr>
        <w:t>2. Специфика учебного плана НОО</w:t>
      </w:r>
    </w:p>
    <w:p w:rsidR="00E34857" w:rsidRDefault="00E34857" w:rsidP="00E34857">
      <w:pPr>
        <w:pStyle w:val="a3"/>
        <w:spacing w:after="0"/>
        <w:jc w:val="center"/>
        <w:rPr>
          <w:b/>
        </w:rPr>
      </w:pPr>
      <w:r>
        <w:rPr>
          <w:b/>
        </w:rPr>
        <w:t xml:space="preserve"> </w:t>
      </w:r>
      <w:r w:rsidRPr="0028221C">
        <w:rPr>
          <w:b/>
        </w:rPr>
        <w:t>МОУ «Средней общеобразовательной школы № 76»</w:t>
      </w:r>
      <w:r>
        <w:t xml:space="preserve"> </w:t>
      </w:r>
      <w:r>
        <w:rPr>
          <w:b/>
        </w:rPr>
        <w:t xml:space="preserve"> </w:t>
      </w:r>
    </w:p>
    <w:p w:rsidR="00E34857" w:rsidRDefault="00E34857" w:rsidP="00E34857">
      <w:pPr>
        <w:pStyle w:val="a3"/>
        <w:spacing w:after="0" w:line="240" w:lineRule="auto"/>
        <w:jc w:val="both"/>
      </w:pPr>
      <w:r>
        <w:rPr>
          <w:sz w:val="26"/>
          <w:szCs w:val="26"/>
        </w:rPr>
        <w:t xml:space="preserve">2.1. </w:t>
      </w:r>
      <w:r>
        <w:t xml:space="preserve">Начальное общее образование реализуется по модели 4-летней начальной школы.   </w:t>
      </w:r>
    </w:p>
    <w:p w:rsidR="00E34857" w:rsidRDefault="00E34857" w:rsidP="00E34857">
      <w:pPr>
        <w:pStyle w:val="a3"/>
        <w:spacing w:after="0"/>
        <w:jc w:val="both"/>
      </w:pPr>
      <w:r>
        <w:t xml:space="preserve">Содержание образования, определенное обязательной частью учебного плана НОО, обеспечивает приобщение учащихся к общекультурным и национально-значимым </w:t>
      </w:r>
      <w:r>
        <w:lastRenderedPageBreak/>
        <w:t xml:space="preserve">ценностям, формирует систему предметных навыков и личностных качеств, соответствующих требованиям стандарта. </w:t>
      </w:r>
    </w:p>
    <w:p w:rsidR="00E34857" w:rsidRDefault="00E34857" w:rsidP="00E34857">
      <w:pPr>
        <w:jc w:val="both"/>
      </w:pPr>
      <w:r>
        <w:t xml:space="preserve">2.2. </w:t>
      </w:r>
      <w:r>
        <w:rPr>
          <w:rStyle w:val="Zag11"/>
          <w:rFonts w:eastAsia="@Arial Unicode MS"/>
          <w:bCs/>
        </w:rPr>
        <w:t xml:space="preserve"> </w:t>
      </w:r>
      <w:r>
        <w:rPr>
          <w:bCs/>
        </w:rPr>
        <w:t>Часть учебного плана, формируемая участниками образовательных отношений.</w:t>
      </w:r>
    </w:p>
    <w:p w:rsidR="00E34857" w:rsidRDefault="00E34857" w:rsidP="00E34857">
      <w:pPr>
        <w:shd w:val="clear" w:color="auto" w:fill="FFFFFF"/>
        <w:jc w:val="both"/>
      </w:pPr>
      <w:r>
        <w:t xml:space="preserve"> Эта часть учебного плана представлена курсом «</w:t>
      </w:r>
      <w:r>
        <w:rPr>
          <w:lang w:eastAsia="en-US"/>
        </w:rPr>
        <w:t>Введение в финансовую грамотность</w:t>
      </w:r>
      <w:r>
        <w:t xml:space="preserve">» </w:t>
      </w:r>
      <w:proofErr w:type="gramStart"/>
      <w:r>
        <w:t>в</w:t>
      </w:r>
      <w:proofErr w:type="gramEnd"/>
    </w:p>
    <w:p w:rsidR="00E34857" w:rsidRDefault="00E34857" w:rsidP="00E34857">
      <w:pPr>
        <w:shd w:val="clear" w:color="auto" w:fill="FFFFFF"/>
        <w:jc w:val="both"/>
      </w:pPr>
      <w:r>
        <w:t xml:space="preserve"> 1а, 1б  </w:t>
      </w:r>
      <w:proofErr w:type="gramStart"/>
      <w:r>
        <w:t>классах</w:t>
      </w:r>
      <w:proofErr w:type="gramEnd"/>
      <w:r>
        <w:t xml:space="preserve"> и курсом </w:t>
      </w:r>
      <w:r w:rsidR="008D4D19">
        <w:t>«</w:t>
      </w:r>
      <w:r w:rsidR="008D4D19">
        <w:rPr>
          <w:lang w:eastAsia="en-US"/>
        </w:rPr>
        <w:t>Финансовая грамотность»</w:t>
      </w:r>
      <w:r w:rsidR="008D4D19">
        <w:t xml:space="preserve"> во 2а, 2б, </w:t>
      </w:r>
      <w:r>
        <w:t>3а, 3б</w:t>
      </w:r>
      <w:r w:rsidR="008D4D19">
        <w:t xml:space="preserve"> </w:t>
      </w:r>
      <w:r>
        <w:t xml:space="preserve">  классах по 1 часу в неделю (34 часа в год) </w:t>
      </w:r>
      <w:r w:rsidR="008D4D19">
        <w:t xml:space="preserve"> </w:t>
      </w:r>
      <w:r>
        <w:t xml:space="preserve"> в каждом классе. </w:t>
      </w:r>
    </w:p>
    <w:p w:rsidR="00E34857" w:rsidRDefault="00E34857" w:rsidP="00E34857">
      <w:pPr>
        <w:pStyle w:val="a3"/>
        <w:spacing w:after="0" w:line="240" w:lineRule="auto"/>
        <w:ind w:firstLine="708"/>
        <w:jc w:val="both"/>
      </w:pPr>
    </w:p>
    <w:p w:rsidR="00E34857" w:rsidRDefault="00E34857" w:rsidP="00E34857">
      <w:pPr>
        <w:pStyle w:val="a3"/>
        <w:spacing w:after="0" w:line="240" w:lineRule="auto"/>
      </w:pPr>
      <w:r>
        <w:t>2.3.  Особенности реализации регионального содержания.</w:t>
      </w:r>
    </w:p>
    <w:p w:rsidR="00E34857" w:rsidRDefault="00E34857" w:rsidP="00E34857">
      <w:pPr>
        <w:pStyle w:val="a3"/>
        <w:spacing w:after="0" w:line="240" w:lineRule="auto"/>
        <w:jc w:val="both"/>
        <w:rPr>
          <w:b/>
          <w:u w:val="single"/>
        </w:rPr>
      </w:pPr>
      <w:r>
        <w:t xml:space="preserve">В соответствии с нормативными документами во 2-4-х  классах изучение регионального содержания реализуется в соответствии с рекомендациями учебно-методического комплекта «Морянка» интегрировано </w:t>
      </w:r>
      <w:r>
        <w:rPr>
          <w:kern w:val="2"/>
        </w:rPr>
        <w:t>через учебные предметы    литературное чтение на родном языке (русском).</w:t>
      </w:r>
    </w:p>
    <w:p w:rsidR="00E34857" w:rsidRDefault="00E34857" w:rsidP="00E34857">
      <w:pPr>
        <w:ind w:left="360"/>
        <w:jc w:val="center"/>
        <w:rPr>
          <w:b/>
        </w:rPr>
      </w:pPr>
    </w:p>
    <w:p w:rsidR="00E34857" w:rsidRDefault="00E34857" w:rsidP="00E34857">
      <w:pPr>
        <w:ind w:left="360"/>
        <w:jc w:val="center"/>
        <w:rPr>
          <w:b/>
        </w:rPr>
      </w:pPr>
    </w:p>
    <w:p w:rsidR="00E34857" w:rsidRDefault="00E34857" w:rsidP="00E34857">
      <w:pPr>
        <w:ind w:left="360"/>
        <w:jc w:val="center"/>
        <w:rPr>
          <w:b/>
        </w:rPr>
      </w:pPr>
      <w:r>
        <w:rPr>
          <w:b/>
        </w:rPr>
        <w:t xml:space="preserve">  Формы промежуточной аттестации</w:t>
      </w:r>
    </w:p>
    <w:p w:rsidR="00E34857" w:rsidRDefault="00E34857" w:rsidP="00E34857">
      <w:pPr>
        <w:pStyle w:val="a3"/>
        <w:shd w:val="clear" w:color="auto" w:fill="FFFFFF"/>
        <w:spacing w:after="0"/>
        <w:jc w:val="both"/>
      </w:pPr>
      <w:r>
        <w:rPr>
          <w:kern w:val="16"/>
          <w:position w:val="2"/>
        </w:rPr>
        <w:t xml:space="preserve"> </w:t>
      </w:r>
      <w:r>
        <w:t>.</w:t>
      </w:r>
    </w:p>
    <w:tbl>
      <w:tblPr>
        <w:tblW w:w="9180" w:type="dxa"/>
        <w:tblLook w:val="01E0"/>
      </w:tblPr>
      <w:tblGrid>
        <w:gridCol w:w="3254"/>
        <w:gridCol w:w="1174"/>
        <w:gridCol w:w="4752"/>
      </w:tblGrid>
      <w:tr w:rsidR="00E34857" w:rsidTr="00E34857">
        <w:trPr>
          <w:trHeight w:val="419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ind w:firstLine="708"/>
              <w:rPr>
                <w:b/>
                <w:bCs/>
                <w:lang w:eastAsia="en-US"/>
              </w:rPr>
            </w:pPr>
            <w:r>
              <w:t xml:space="preserve"> </w:t>
            </w:r>
            <w:r>
              <w:rPr>
                <w:b/>
                <w:bCs/>
                <w:lang w:eastAsia="en-US"/>
              </w:rPr>
              <w:t>Предмет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Классы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ind w:firstLine="7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Форма</w:t>
            </w:r>
          </w:p>
        </w:tc>
      </w:tr>
      <w:tr w:rsidR="00E34857" w:rsidTr="00E34857">
        <w:trPr>
          <w:trHeight w:val="24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Русский язык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1-4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ind w:firstLine="7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итоговая  контрольная работа</w:t>
            </w:r>
          </w:p>
        </w:tc>
      </w:tr>
      <w:tr w:rsidR="00E34857" w:rsidTr="00E34857">
        <w:trPr>
          <w:trHeight w:val="24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Литературное чтение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1-4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ind w:firstLine="7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итоговая  контрольная работа  </w:t>
            </w:r>
          </w:p>
        </w:tc>
      </w:tr>
      <w:tr w:rsidR="00E34857" w:rsidTr="00E34857">
        <w:trPr>
          <w:trHeight w:val="24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Родной язык (русский)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ind w:firstLine="7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итоговая  контрольная работа</w:t>
            </w:r>
          </w:p>
        </w:tc>
      </w:tr>
      <w:tr w:rsidR="00E34857" w:rsidTr="00E34857">
        <w:trPr>
          <w:trHeight w:val="4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ind w:firstLine="7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итоговая  контрольная работа</w:t>
            </w:r>
          </w:p>
        </w:tc>
      </w:tr>
      <w:tr w:rsidR="00E34857" w:rsidTr="00E34857">
        <w:trPr>
          <w:trHeight w:val="4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rPr>
                <w:bCs/>
                <w:lang w:eastAsia="en-US"/>
              </w:rPr>
            </w:pPr>
            <w:r>
              <w:rPr>
                <w:lang w:eastAsia="en-US"/>
              </w:rPr>
              <w:t>Иностранный  язык (английский)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ind w:firstLine="7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итоговая  контрольная работа</w:t>
            </w:r>
          </w:p>
        </w:tc>
      </w:tr>
      <w:tr w:rsidR="00E34857" w:rsidTr="00E34857">
        <w:trPr>
          <w:trHeight w:val="51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Математика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1-4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ind w:left="25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итоговая  контрольная работа</w:t>
            </w:r>
          </w:p>
        </w:tc>
      </w:tr>
      <w:tr w:rsidR="00E34857" w:rsidTr="00E34857">
        <w:trPr>
          <w:trHeight w:val="45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Окружающий мир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1-4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ind w:firstLine="7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итоговая  контрольная работа</w:t>
            </w:r>
          </w:p>
        </w:tc>
      </w:tr>
      <w:tr w:rsidR="00E34857" w:rsidTr="00E34857">
        <w:trPr>
          <w:trHeight w:val="51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Изобразительное искусство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1-4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ind w:firstLine="7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</w:t>
            </w:r>
          </w:p>
        </w:tc>
      </w:tr>
      <w:tr w:rsidR="00E34857" w:rsidTr="00E34857">
        <w:trPr>
          <w:trHeight w:val="51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Музыка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1-4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ind w:firstLine="7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</w:t>
            </w:r>
          </w:p>
        </w:tc>
      </w:tr>
      <w:tr w:rsidR="00E34857" w:rsidTr="00E34857">
        <w:trPr>
          <w:trHeight w:val="51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Технология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1-4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ind w:firstLine="7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</w:t>
            </w:r>
          </w:p>
        </w:tc>
      </w:tr>
      <w:tr w:rsidR="00E34857" w:rsidTr="00E34857">
        <w:trPr>
          <w:trHeight w:val="51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Физическая культура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1-4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ind w:firstLine="7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</w:t>
            </w:r>
          </w:p>
        </w:tc>
      </w:tr>
      <w:tr w:rsidR="00E34857" w:rsidTr="00E34857">
        <w:trPr>
          <w:trHeight w:val="51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Физическое воспитание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ind w:firstLine="7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</w:t>
            </w:r>
          </w:p>
        </w:tc>
      </w:tr>
      <w:tr w:rsidR="00E34857" w:rsidTr="00E34857">
        <w:trPr>
          <w:trHeight w:val="51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ind w:firstLine="7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</w:t>
            </w:r>
          </w:p>
        </w:tc>
      </w:tr>
      <w:tr w:rsidR="00E34857" w:rsidTr="00E34857">
        <w:trPr>
          <w:trHeight w:val="51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Введение в финансовую грамотность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ind w:firstLine="7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</w:t>
            </w:r>
          </w:p>
        </w:tc>
      </w:tr>
      <w:tr w:rsidR="00E34857" w:rsidTr="00E34857">
        <w:trPr>
          <w:trHeight w:val="51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rPr>
                <w:lang w:eastAsia="en-US"/>
              </w:rPr>
            </w:pPr>
            <w:r>
              <w:rPr>
                <w:lang w:eastAsia="en-US"/>
              </w:rPr>
              <w:t>Финансовая грамотность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34857" w:rsidRDefault="00E34857" w:rsidP="00E34857">
            <w:pPr>
              <w:pStyle w:val="a3"/>
              <w:ind w:firstLine="7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</w:t>
            </w:r>
          </w:p>
        </w:tc>
      </w:tr>
    </w:tbl>
    <w:p w:rsidR="00E34857" w:rsidRDefault="00E34857" w:rsidP="00E34857">
      <w:pPr>
        <w:pStyle w:val="a3"/>
        <w:spacing w:after="0" w:line="240" w:lineRule="auto"/>
        <w:ind w:left="-181" w:right="-181" w:firstLine="890"/>
        <w:jc w:val="both"/>
        <w:rPr>
          <w:kern w:val="16"/>
        </w:rPr>
      </w:pPr>
      <w:r>
        <w:rPr>
          <w:kern w:val="16"/>
        </w:rPr>
        <w:t xml:space="preserve"> </w:t>
      </w:r>
    </w:p>
    <w:p w:rsidR="00A247F2" w:rsidRDefault="00A247F2" w:rsidP="00A247F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Учебный план начального общего образования   </w:t>
      </w: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606" w:type="dxa"/>
        <w:tblLook w:val="04A0"/>
      </w:tblPr>
      <w:tblGrid>
        <w:gridCol w:w="2057"/>
        <w:gridCol w:w="1972"/>
        <w:gridCol w:w="1364"/>
        <w:gridCol w:w="15"/>
        <w:gridCol w:w="15"/>
        <w:gridCol w:w="1409"/>
        <w:gridCol w:w="1452"/>
        <w:gridCol w:w="15"/>
        <w:gridCol w:w="1307"/>
      </w:tblGrid>
      <w:tr w:rsidR="00A247F2" w:rsidTr="00E34857">
        <w:trPr>
          <w:trHeight w:val="651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Предметные области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2" w:rsidRDefault="00A247F2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1а</w:t>
            </w:r>
          </w:p>
          <w:p w:rsidR="00A247F2" w:rsidRDefault="00A247F2" w:rsidP="00E3485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1б</w:t>
            </w:r>
          </w:p>
        </w:tc>
      </w:tr>
      <w:tr w:rsidR="00A247F2" w:rsidTr="00E34857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2" w:rsidRDefault="00A247F2" w:rsidP="00E3485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2" w:rsidRDefault="00A247F2" w:rsidP="00E34857">
            <w:pPr>
              <w:rPr>
                <w:b/>
                <w:lang w:eastAsia="en-US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Нед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Год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Нед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Год </w:t>
            </w:r>
          </w:p>
        </w:tc>
      </w:tr>
      <w:tr w:rsidR="00A247F2" w:rsidTr="00E34857">
        <w:trPr>
          <w:trHeight w:val="570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</w:tr>
      <w:tr w:rsidR="00A247F2" w:rsidTr="00E34857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Русский язык и литература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</w:tr>
      <w:tr w:rsidR="00A247F2" w:rsidTr="00E34857"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A247F2" w:rsidTr="00E34857">
        <w:trPr>
          <w:trHeight w:val="555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7F2" w:rsidRDefault="00A247F2" w:rsidP="00A247F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Родной язык и </w:t>
            </w:r>
            <w:proofErr w:type="gramStart"/>
            <w:r>
              <w:rPr>
                <w:b/>
                <w:i/>
                <w:lang w:eastAsia="en-US"/>
              </w:rPr>
              <w:t>родная</w:t>
            </w:r>
            <w:proofErr w:type="gramEnd"/>
            <w:r>
              <w:rPr>
                <w:b/>
                <w:i/>
                <w:lang w:eastAsia="en-US"/>
              </w:rPr>
              <w:t xml:space="preserve"> литературное чтение на родном языке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Родной язык (русский)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A247F2" w:rsidTr="00E34857">
        <w:trPr>
          <w:trHeight w:val="540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2" w:rsidRDefault="00A247F2" w:rsidP="00E3485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A247F2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A247F2" w:rsidTr="00E348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rFonts w:eastAsia="MS Mincho"/>
                <w:b/>
                <w:bCs/>
                <w:i/>
                <w:iCs/>
                <w:lang w:eastAsia="ja-JP"/>
              </w:rPr>
              <w:t>Математика и информатика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A247F2" w:rsidTr="00E348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rFonts w:eastAsia="MS Mincho"/>
                <w:b/>
                <w:bCs/>
                <w:i/>
                <w:iCs/>
                <w:lang w:eastAsia="ja-JP"/>
              </w:rPr>
              <w:t>Обществознание и естествознание (окружающий мир)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A247F2" w:rsidTr="00E34857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rFonts w:eastAsia="MS Mincho"/>
                <w:b/>
                <w:bCs/>
                <w:i/>
                <w:iCs/>
                <w:lang w:eastAsia="ja-JP"/>
              </w:rPr>
              <w:t>Искусство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Музыка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A247F2" w:rsidTr="00E34857"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2" w:rsidRDefault="00A247F2" w:rsidP="00E34857">
            <w:pPr>
              <w:jc w:val="center"/>
              <w:rPr>
                <w:rFonts w:eastAsia="MS Mincho"/>
                <w:b/>
                <w:bCs/>
                <w:i/>
                <w:iCs/>
                <w:lang w:eastAsia="ja-JP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A247F2" w:rsidTr="00E348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rFonts w:eastAsia="MS Mincho"/>
                <w:b/>
                <w:bCs/>
                <w:i/>
                <w:iCs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lang w:eastAsia="ja-JP"/>
              </w:rPr>
              <w:t>Технология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A247F2" w:rsidTr="00E348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Физическая культура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282E4D" w:rsidTr="00E34857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660</w:t>
            </w:r>
          </w:p>
        </w:tc>
      </w:tr>
      <w:tr w:rsidR="00282E4D" w:rsidTr="00E34857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Часть, формируемая участниками образовательного процесса</w:t>
            </w:r>
          </w:p>
        </w:tc>
      </w:tr>
      <w:tr w:rsidR="00282E4D" w:rsidTr="00E34857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282E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Введение в финансовую грамотность </w:t>
            </w:r>
          </w:p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282E4D" w:rsidTr="00E34857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Предельно допустимая недельная нагрузка (при 5-дневной учебной неделе)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693</w:t>
            </w:r>
          </w:p>
        </w:tc>
      </w:tr>
    </w:tbl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606" w:type="dxa"/>
        <w:tblLook w:val="04A0"/>
      </w:tblPr>
      <w:tblGrid>
        <w:gridCol w:w="2057"/>
        <w:gridCol w:w="1972"/>
        <w:gridCol w:w="1364"/>
        <w:gridCol w:w="15"/>
        <w:gridCol w:w="15"/>
        <w:gridCol w:w="1409"/>
        <w:gridCol w:w="1452"/>
        <w:gridCol w:w="15"/>
        <w:gridCol w:w="1307"/>
      </w:tblGrid>
      <w:tr w:rsidR="00A247F2" w:rsidTr="00E34857">
        <w:trPr>
          <w:trHeight w:val="651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Предметные области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2" w:rsidRDefault="00A247F2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2а</w:t>
            </w:r>
          </w:p>
          <w:p w:rsidR="00A247F2" w:rsidRDefault="00A247F2" w:rsidP="00E3485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2б</w:t>
            </w:r>
          </w:p>
        </w:tc>
      </w:tr>
      <w:tr w:rsidR="00A247F2" w:rsidTr="00E34857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2" w:rsidRDefault="00A247F2" w:rsidP="00E3485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2" w:rsidRDefault="00A247F2" w:rsidP="00E34857">
            <w:pPr>
              <w:rPr>
                <w:b/>
                <w:lang w:eastAsia="en-US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Нед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Год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Нед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Год </w:t>
            </w:r>
          </w:p>
        </w:tc>
      </w:tr>
      <w:tr w:rsidR="00A247F2" w:rsidTr="00E34857">
        <w:trPr>
          <w:trHeight w:val="570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</w:tr>
      <w:tr w:rsidR="00A247F2" w:rsidTr="00E34857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Русский язык и литература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282E4D" w:rsidTr="00E34857"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282E4D" w:rsidTr="00E34857"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E4D" w:rsidRDefault="00282E4D" w:rsidP="00E3485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Родной язык и </w:t>
            </w:r>
            <w:proofErr w:type="gramStart"/>
            <w:r>
              <w:rPr>
                <w:b/>
                <w:i/>
                <w:lang w:eastAsia="en-US"/>
              </w:rPr>
              <w:t>родная</w:t>
            </w:r>
            <w:proofErr w:type="gramEnd"/>
            <w:r>
              <w:rPr>
                <w:b/>
                <w:i/>
                <w:lang w:eastAsia="en-US"/>
              </w:rPr>
              <w:t xml:space="preserve"> литературное чтение на родном языке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Родной язык (русский)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282E4D" w:rsidTr="00E34857"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4D" w:rsidRDefault="00282E4D" w:rsidP="00E3485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282E4D" w:rsidTr="00E348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Иностранный 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Иностранный  язык (английский)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282E4D" w:rsidTr="00E348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rFonts w:eastAsia="MS Mincho"/>
                <w:b/>
                <w:bCs/>
                <w:i/>
                <w:iCs/>
                <w:lang w:eastAsia="ja-JP"/>
              </w:rPr>
              <w:t>Математика и информатика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</w:tr>
      <w:tr w:rsidR="00282E4D" w:rsidTr="00E348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rFonts w:eastAsia="MS Mincho"/>
                <w:b/>
                <w:bCs/>
                <w:i/>
                <w:iCs/>
                <w:lang w:eastAsia="ja-JP"/>
              </w:rPr>
              <w:t>Обществознание и естествознание (окружающий мир)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282E4D" w:rsidTr="00E34857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rFonts w:eastAsia="MS Mincho"/>
                <w:b/>
                <w:bCs/>
                <w:i/>
                <w:iCs/>
                <w:lang w:eastAsia="ja-JP"/>
              </w:rPr>
              <w:t>Искусство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Музыка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282E4D" w:rsidTr="00E34857"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D" w:rsidRDefault="00282E4D" w:rsidP="00E34857">
            <w:pPr>
              <w:jc w:val="center"/>
              <w:rPr>
                <w:rFonts w:eastAsia="MS Mincho"/>
                <w:b/>
                <w:bCs/>
                <w:i/>
                <w:iCs/>
                <w:lang w:eastAsia="ja-JP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282E4D" w:rsidTr="00E348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rFonts w:eastAsia="MS Mincho"/>
                <w:b/>
                <w:bCs/>
                <w:i/>
                <w:iCs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lang w:eastAsia="ja-JP"/>
              </w:rPr>
              <w:t>Технология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282E4D" w:rsidTr="00E348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Физическая культура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282E4D" w:rsidTr="00E34857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748</w:t>
            </w:r>
          </w:p>
        </w:tc>
      </w:tr>
      <w:tr w:rsidR="00282E4D" w:rsidTr="00E34857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Часть, формируемая участниками образовательного процесса</w:t>
            </w:r>
          </w:p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</w:p>
        </w:tc>
      </w:tr>
      <w:tr w:rsidR="00282E4D" w:rsidTr="00E34857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Финансовая грамотность</w:t>
            </w:r>
          </w:p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282E4D" w:rsidTr="00E34857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Предельно допустимая недельная нагрузка (при 5-дневной учебной неделе)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782</w:t>
            </w:r>
          </w:p>
        </w:tc>
      </w:tr>
    </w:tbl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4857" w:rsidRDefault="00E34857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4857" w:rsidRDefault="00E34857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4857" w:rsidRDefault="00E34857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606" w:type="dxa"/>
        <w:tblLook w:val="04A0"/>
      </w:tblPr>
      <w:tblGrid>
        <w:gridCol w:w="2057"/>
        <w:gridCol w:w="1972"/>
        <w:gridCol w:w="1364"/>
        <w:gridCol w:w="15"/>
        <w:gridCol w:w="15"/>
        <w:gridCol w:w="1409"/>
        <w:gridCol w:w="1452"/>
        <w:gridCol w:w="15"/>
        <w:gridCol w:w="1307"/>
      </w:tblGrid>
      <w:tr w:rsidR="00282E4D" w:rsidTr="00E34857">
        <w:trPr>
          <w:trHeight w:val="651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Предметные области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3а</w:t>
            </w:r>
          </w:p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3б</w:t>
            </w:r>
          </w:p>
        </w:tc>
      </w:tr>
      <w:tr w:rsidR="00282E4D" w:rsidTr="00E34857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4D" w:rsidRDefault="00282E4D" w:rsidP="00E3485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4D" w:rsidRDefault="00282E4D" w:rsidP="00E34857">
            <w:pPr>
              <w:rPr>
                <w:b/>
                <w:lang w:eastAsia="en-US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Нед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Год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Нед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Год </w:t>
            </w:r>
          </w:p>
        </w:tc>
      </w:tr>
      <w:tr w:rsidR="00282E4D" w:rsidTr="00E34857">
        <w:trPr>
          <w:trHeight w:val="570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</w:tr>
      <w:tr w:rsidR="00282E4D" w:rsidTr="00E34857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Русский язык и литература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282E4D" w:rsidTr="00E34857"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282E4D" w:rsidTr="00E34857"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E4D" w:rsidRDefault="00282E4D" w:rsidP="00E3485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Родной язык и </w:t>
            </w:r>
            <w:proofErr w:type="gramStart"/>
            <w:r>
              <w:rPr>
                <w:b/>
                <w:i/>
                <w:lang w:eastAsia="en-US"/>
              </w:rPr>
              <w:t>родная</w:t>
            </w:r>
            <w:proofErr w:type="gramEnd"/>
            <w:r>
              <w:rPr>
                <w:b/>
                <w:i/>
                <w:lang w:eastAsia="en-US"/>
              </w:rPr>
              <w:t xml:space="preserve"> литературное чтение на родном языке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Родной язык (русский)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282E4D" w:rsidTr="00E34857"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4D" w:rsidRDefault="00282E4D" w:rsidP="00E3485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282E4D" w:rsidTr="00E348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Иностранный 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Иностранный  язык (английский)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282E4D" w:rsidTr="00E348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rFonts w:eastAsia="MS Mincho"/>
                <w:b/>
                <w:bCs/>
                <w:i/>
                <w:iCs/>
                <w:lang w:eastAsia="ja-JP"/>
              </w:rPr>
              <w:t>Математика и информатика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</w:tr>
      <w:tr w:rsidR="00282E4D" w:rsidTr="00E348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rFonts w:eastAsia="MS Mincho"/>
                <w:b/>
                <w:bCs/>
                <w:i/>
                <w:iCs/>
                <w:lang w:eastAsia="ja-JP"/>
              </w:rPr>
              <w:t>Обществознание и естествознание (окружающий мир)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282E4D" w:rsidTr="00E34857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rFonts w:eastAsia="MS Mincho"/>
                <w:b/>
                <w:bCs/>
                <w:i/>
                <w:iCs/>
                <w:lang w:eastAsia="ja-JP"/>
              </w:rPr>
              <w:t>Искусство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Музыка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282E4D" w:rsidTr="00E34857"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D" w:rsidRDefault="00282E4D" w:rsidP="00E34857">
            <w:pPr>
              <w:jc w:val="center"/>
              <w:rPr>
                <w:rFonts w:eastAsia="MS Mincho"/>
                <w:b/>
                <w:bCs/>
                <w:i/>
                <w:iCs/>
                <w:lang w:eastAsia="ja-JP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282E4D" w:rsidTr="00E348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rFonts w:eastAsia="MS Mincho"/>
                <w:b/>
                <w:bCs/>
                <w:i/>
                <w:iCs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lang w:eastAsia="ja-JP"/>
              </w:rPr>
              <w:t>Технология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282E4D" w:rsidTr="00E348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Физическая культура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282E4D" w:rsidTr="00E34857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748</w:t>
            </w:r>
          </w:p>
        </w:tc>
      </w:tr>
      <w:tr w:rsidR="00282E4D" w:rsidTr="00E34857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Часть, формируемая участниками образовательного процесса</w:t>
            </w:r>
          </w:p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</w:p>
        </w:tc>
      </w:tr>
      <w:tr w:rsidR="00282E4D" w:rsidTr="00E34857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Финансовая грамотность</w:t>
            </w:r>
          </w:p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282E4D" w:rsidTr="00E34857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Предельно допустимая недельная нагрузка (при 5-дневной учебной неделе)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782</w:t>
            </w:r>
          </w:p>
        </w:tc>
      </w:tr>
    </w:tbl>
    <w:p w:rsidR="00282E4D" w:rsidRDefault="00282E4D" w:rsidP="0028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606" w:type="dxa"/>
        <w:tblLook w:val="04A0"/>
      </w:tblPr>
      <w:tblGrid>
        <w:gridCol w:w="2057"/>
        <w:gridCol w:w="1972"/>
        <w:gridCol w:w="1364"/>
        <w:gridCol w:w="15"/>
        <w:gridCol w:w="15"/>
        <w:gridCol w:w="1409"/>
        <w:gridCol w:w="1452"/>
        <w:gridCol w:w="15"/>
        <w:gridCol w:w="1307"/>
      </w:tblGrid>
      <w:tr w:rsidR="00A247F2" w:rsidTr="00E34857">
        <w:trPr>
          <w:trHeight w:val="651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Предметные области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2" w:rsidRDefault="00A247F2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4а</w:t>
            </w:r>
          </w:p>
          <w:p w:rsidR="00A247F2" w:rsidRDefault="00A247F2" w:rsidP="00E3485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4б</w:t>
            </w:r>
          </w:p>
        </w:tc>
      </w:tr>
      <w:tr w:rsidR="00A247F2" w:rsidTr="00E34857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2" w:rsidRDefault="00A247F2" w:rsidP="00E3485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2" w:rsidRDefault="00A247F2" w:rsidP="00E34857">
            <w:pPr>
              <w:rPr>
                <w:b/>
                <w:lang w:eastAsia="en-US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Нед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Год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Нед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Год </w:t>
            </w:r>
          </w:p>
        </w:tc>
      </w:tr>
      <w:tr w:rsidR="00A247F2" w:rsidTr="00E34857">
        <w:trPr>
          <w:trHeight w:val="570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</w:tr>
      <w:tr w:rsidR="00A247F2" w:rsidTr="00E34857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Русский язык и литература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A247F2" w:rsidTr="00E34857"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A247F2" w:rsidTr="00E34857">
        <w:trPr>
          <w:trHeight w:val="435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282E4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Родной язык и </w:t>
            </w:r>
            <w:proofErr w:type="gramStart"/>
            <w:r>
              <w:rPr>
                <w:b/>
                <w:i/>
                <w:lang w:eastAsia="en-US"/>
              </w:rPr>
              <w:t>родная</w:t>
            </w:r>
            <w:proofErr w:type="gramEnd"/>
            <w:r>
              <w:rPr>
                <w:b/>
                <w:i/>
                <w:lang w:eastAsia="en-US"/>
              </w:rPr>
              <w:t xml:space="preserve"> литератур</w:t>
            </w:r>
            <w:r w:rsidR="00282E4D">
              <w:rPr>
                <w:b/>
                <w:i/>
                <w:lang w:eastAsia="en-US"/>
              </w:rPr>
              <w:t>ное чтение на родном языке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Родной язык (русский)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A247F2" w:rsidTr="00E34857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F2" w:rsidRDefault="00A247F2" w:rsidP="00E34857">
            <w:pPr>
              <w:rPr>
                <w:b/>
                <w:i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A247F2" w:rsidTr="00E348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Иностранный 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Иностранный  язык (английский)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A247F2" w:rsidTr="00E348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rFonts w:eastAsia="MS Mincho"/>
                <w:b/>
                <w:bCs/>
                <w:i/>
                <w:iCs/>
                <w:lang w:eastAsia="ja-JP"/>
              </w:rPr>
              <w:t>Математика и информатика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</w:tr>
      <w:tr w:rsidR="00A247F2" w:rsidTr="00E348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rFonts w:eastAsia="MS Mincho"/>
                <w:b/>
                <w:bCs/>
                <w:i/>
                <w:iCs/>
                <w:lang w:eastAsia="ja-JP"/>
              </w:rPr>
              <w:t>Обществознание и естествознание (окружающий мир)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A247F2" w:rsidTr="00E34857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rFonts w:eastAsia="MS Mincho"/>
                <w:b/>
                <w:bCs/>
                <w:i/>
                <w:iCs/>
                <w:lang w:eastAsia="ja-JP"/>
              </w:rPr>
              <w:t>Искусство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Музыка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A247F2" w:rsidTr="00E34857"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2" w:rsidRDefault="00A247F2" w:rsidP="00E34857">
            <w:pPr>
              <w:jc w:val="center"/>
              <w:rPr>
                <w:rFonts w:eastAsia="MS Mincho"/>
                <w:b/>
                <w:bCs/>
                <w:i/>
                <w:iCs/>
                <w:lang w:eastAsia="ja-JP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A247F2" w:rsidTr="00E348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rFonts w:eastAsia="MS Mincho"/>
                <w:b/>
                <w:bCs/>
                <w:i/>
                <w:iCs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lang w:eastAsia="ja-JP"/>
              </w:rPr>
              <w:t>Технология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2" w:rsidRDefault="00A247F2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282E4D" w:rsidTr="00E348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Физическая культура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282E4D" w:rsidTr="00E3485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282E4D" w:rsidTr="00E34857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782</w:t>
            </w:r>
          </w:p>
        </w:tc>
      </w:tr>
      <w:tr w:rsidR="00282E4D" w:rsidTr="00E34857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Часть, формируемая участниками образовательного процесса</w:t>
            </w:r>
          </w:p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</w:p>
        </w:tc>
      </w:tr>
      <w:tr w:rsidR="00282E4D" w:rsidTr="00E34857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82E4D" w:rsidTr="00E34857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Предельно допустимая недельная нагрузка (при 5-дневной учебной неделе)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4D" w:rsidRDefault="00282E4D" w:rsidP="00E348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782</w:t>
            </w:r>
          </w:p>
        </w:tc>
      </w:tr>
    </w:tbl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07CC2" w:rsidRDefault="00807CC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07CC2" w:rsidRDefault="00807CC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07CC2" w:rsidRDefault="00807CC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07CC2" w:rsidRDefault="00807CC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07CC2" w:rsidRDefault="00807CC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07CC2" w:rsidRDefault="00807CC2" w:rsidP="00807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 xml:space="preserve">Пояснительная записка к учебному плану </w:t>
      </w:r>
    </w:p>
    <w:p w:rsidR="00807CC2" w:rsidRDefault="00807CC2" w:rsidP="00807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</w:rPr>
        <w:t>начального общего образования для 3в класса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Учебный план начального общего образования обучающихся с ТНР (вариант 5.2)</w:t>
      </w:r>
      <w:r>
        <w:t xml:space="preserve"> на 2019-2020 учебный год представляет собой часть адаптированной основной общеобразовательной программы начального общего образования для обучающихся с тяжёлыми нарушениями речи (вариант 5.2) (далее - АООП НОО)  МОУ «Средней общеобразовательной школы № 76» (далее - школы), фиксирует общий объем нагрузки, максимальный объём аудиторной нагрузки обучающихся, состав и структуру обязательных предметных областей и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развивающих областей, распределяет учебное время, отводимое на их освоение по классам и учебным предметам. 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Учебный план разработан на основе </w:t>
      </w:r>
      <w:r>
        <w:rPr>
          <w:b/>
          <w:bCs/>
        </w:rPr>
        <w:t>нормативных документов</w:t>
      </w:r>
      <w:r>
        <w:t xml:space="preserve">: 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"/>
      </w:pPr>
      <w:r>
        <w:t>- Федеральный закон от 29 декабря 2012 года №273-ФЗ «Об образовании в Российской Федерации»</w:t>
      </w:r>
      <w:proofErr w:type="gramStart"/>
      <w:r>
        <w:t xml:space="preserve"> ;</w:t>
      </w:r>
      <w:proofErr w:type="gramEnd"/>
      <w:r>
        <w:t xml:space="preserve">  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"/>
      </w:pPr>
      <w:r>
        <w:t xml:space="preserve">- 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и науки Российской Федерации от 19.12.2014г. № 1598); 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>
        <w:t xml:space="preserve">- </w:t>
      </w:r>
      <w:proofErr w:type="spellStart"/>
      <w:r>
        <w:t>СанПиН</w:t>
      </w:r>
      <w:proofErr w:type="spellEnd"/>
      <w: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 </w:t>
      </w:r>
      <w:proofErr w:type="gramEnd"/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-Примерная адаптированная основная общеобразовательная программа (</w:t>
      </w:r>
      <w:proofErr w:type="spellStart"/>
      <w:r>
        <w:t>ПрАООП</w:t>
      </w:r>
      <w:proofErr w:type="spellEnd"/>
      <w:r>
        <w:t xml:space="preserve">) начального общего образования на основе ФГОС </w:t>
      </w:r>
      <w:proofErr w:type="gramStart"/>
      <w:r>
        <w:t>обучающихся</w:t>
      </w:r>
      <w:proofErr w:type="gramEnd"/>
      <w:r>
        <w:t xml:space="preserve"> с ТНР; 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</w:rPr>
        <w:t>Специфика учебного плана начального общего образования обучающихся с ТНР (вариант 5.2)</w:t>
      </w:r>
      <w:r>
        <w:t xml:space="preserve"> </w:t>
      </w:r>
      <w:r>
        <w:rPr>
          <w:b/>
        </w:rPr>
        <w:t xml:space="preserve">   </w:t>
      </w:r>
      <w:r w:rsidRPr="0028221C">
        <w:rPr>
          <w:b/>
        </w:rPr>
        <w:t>МОУ «Средней общеобразовательной школы № 76»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  <w:r>
        <w:rPr>
          <w:b/>
          <w:bCs/>
        </w:rPr>
        <w:t xml:space="preserve">  Вариант 5.2. </w:t>
      </w:r>
      <w:r>
        <w:t xml:space="preserve">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 сроки,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классах). 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Реализация содержания адаптированной основной общеобразовательной программы начального общего образования для обучающихся с ТНР вариант 5.2. осуществляется в пролонгированные сроки. 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Продолжительность обучения (за счет введения 1 дополнительного класса) на I отделении  5 лет.   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Обязательные предметные области учебного плана и основные задачи реализации содержания предметных областей соответствуют ФГОС НОО. 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Учебный план включает </w:t>
      </w:r>
      <w:r>
        <w:rPr>
          <w:b/>
          <w:bCs/>
          <w:i/>
          <w:iCs/>
        </w:rPr>
        <w:t xml:space="preserve">обязательную часть учебного плана и часть, формируемую участниками образовательных отношений. 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Количество часов, отведенных на освоение обучающимися учебного плана общеобразовательного учреждения, состоящего из </w:t>
      </w:r>
      <w:r>
        <w:rPr>
          <w:b/>
          <w:bCs/>
          <w:i/>
          <w:iCs/>
        </w:rPr>
        <w:t xml:space="preserve">обязательной части и части, формируемой участниками образовательных отношений, </w:t>
      </w:r>
      <w:r>
        <w:t xml:space="preserve">не превышает в совокупности   величину недельной образовательной нагрузки. 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  <w:i/>
          <w:iCs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 обучающихся с ТНР: 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4"/>
      </w:pPr>
      <w:r>
        <w:t xml:space="preserve">- формирование гражданской  идентичности обучающихся, приобщение их к общекультурным, национальным и этнокультурным ценностям; 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4"/>
      </w:pPr>
      <w:r>
        <w:lastRenderedPageBreak/>
        <w:t xml:space="preserve">- готовность обучающихся  к продолжению образования на уровне основного общего образования, их приобщение к информационным технологиям; 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4"/>
      </w:pPr>
      <w:r>
        <w:t xml:space="preserve">- формирование здорового образа  жизни, элементарных правил поведения в экстремальных ситуациях; 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4"/>
      </w:pPr>
      <w:r>
        <w:t xml:space="preserve">- личностное развитие </w:t>
      </w:r>
      <w:proofErr w:type="gramStart"/>
      <w:r>
        <w:t>обучающегося</w:t>
      </w:r>
      <w:proofErr w:type="gramEnd"/>
      <w:r>
        <w:t xml:space="preserve">  в соответствии с его индивидуальностью; 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4"/>
      </w:pPr>
      <w:r>
        <w:t xml:space="preserve">- коррекция/профилактика речевых расстройств; 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-формирование коммуникативной компетентности </w:t>
      </w:r>
      <w:proofErr w:type="gramStart"/>
      <w:r>
        <w:t>обучающихся</w:t>
      </w:r>
      <w:proofErr w:type="gramEnd"/>
      <w:r>
        <w:t xml:space="preserve"> с  ТНР. 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07CC2" w:rsidRDefault="00807CC2" w:rsidP="00807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ab/>
        <w:t xml:space="preserve"> </w:t>
      </w:r>
      <w:r>
        <w:rPr>
          <w:b/>
          <w:bCs/>
          <w:i/>
          <w:iCs/>
        </w:rPr>
        <w:t xml:space="preserve">Часть, формируемая участниками образовательных отношений, </w:t>
      </w:r>
      <w:r>
        <w:t>обеспечивает индивидуальные потребности обучающихся.  Она представлена двумя курсами: «Математика с увлечением» и «Веселый английский». Третий час из части, формируемой участниками образовательных отношений, добавлен на учебный предмет русский язык в обязательной части учебного плана.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  <w:i/>
          <w:iCs/>
        </w:rPr>
        <w:tab/>
        <w:t xml:space="preserve">Коррекционно-развивающая область </w:t>
      </w:r>
      <w:r>
        <w:t>является обязательной частью внеурочной деятельности, поддерживающей освоение содержания АООП НОО. Она представлена следующими курсами: «Произношение», «Логопедическая ритмика», «Развитие речи», «Индивидуальная и подгрупповая логопедическая работа».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  <w:r>
        <w:tab/>
        <w:t xml:space="preserve">  Индивидуальные логопедические занятия проводятся с одним обучающимся в течение 20 минут. Подгрупповые логопедические занятия с 2–4 </w:t>
      </w:r>
      <w:proofErr w:type="gramStart"/>
      <w:r>
        <w:t>обучающимися</w:t>
      </w:r>
      <w:proofErr w:type="gramEnd"/>
      <w:r>
        <w:t xml:space="preserve"> составляют 20 – 25 минут. 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 xml:space="preserve"> Время, отведённое на  коррекционно-развивающую область,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 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  <w:r>
        <w:tab/>
        <w:t xml:space="preserve">Продолжительность учебной недели  - 5 дней. Пятидневная рабочая неделя устанавливается в целях сохранения и укрепления здоровья обучающихся. </w:t>
      </w:r>
    </w:p>
    <w:p w:rsidR="00807CC2" w:rsidRDefault="00807CC2" w:rsidP="00807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6"/>
          <w:position w:val="2"/>
        </w:rPr>
      </w:pPr>
      <w:r>
        <w:rPr>
          <w:b/>
          <w:bCs/>
          <w:i/>
          <w:iCs/>
        </w:rPr>
        <w:tab/>
        <w:t xml:space="preserve">Продолжительность учебного года </w:t>
      </w:r>
      <w:r>
        <w:t xml:space="preserve">при получении начального общего образования во 2 классе  составляет 34 недели.   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Коррекционно-развивающие занятия проводятся   во внеурочное время.   </w:t>
      </w:r>
    </w:p>
    <w:p w:rsidR="00807CC2" w:rsidRDefault="00807CC2" w:rsidP="00807CC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  <w:r>
        <w:rPr>
          <w:b/>
          <w:bCs/>
        </w:rPr>
        <w:t xml:space="preserve"> Промежуточная аттестация </w:t>
      </w:r>
      <w:r>
        <w:t xml:space="preserve">  проводится по каждому учебному предмету по итогам учебного года.  Формы промежуточной аттестации: </w:t>
      </w:r>
    </w:p>
    <w:p w:rsidR="00807CC2" w:rsidRDefault="00807CC2" w:rsidP="00807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807CC2" w:rsidTr="001A185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Предмет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Форма промежуточной аттестации</w:t>
            </w:r>
          </w:p>
        </w:tc>
      </w:tr>
      <w:tr w:rsidR="00807CC2" w:rsidTr="001A1853">
        <w:trPr>
          <w:trHeight w:val="2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Русский язык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Контрольный диктант</w:t>
            </w:r>
          </w:p>
        </w:tc>
      </w:tr>
      <w:tr w:rsidR="00807CC2" w:rsidTr="001A1853">
        <w:trPr>
          <w:trHeight w:val="2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работа   </w:t>
            </w:r>
          </w:p>
        </w:tc>
      </w:tr>
      <w:tr w:rsidR="00807CC2" w:rsidTr="001A185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работа   </w:t>
            </w:r>
          </w:p>
        </w:tc>
      </w:tr>
      <w:tr w:rsidR="00807CC2" w:rsidTr="001A185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Окружающий мир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Тестовая работа </w:t>
            </w:r>
          </w:p>
        </w:tc>
      </w:tr>
      <w:tr w:rsidR="00807CC2" w:rsidTr="001A185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Музыка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Тестовая работа </w:t>
            </w:r>
          </w:p>
        </w:tc>
      </w:tr>
      <w:tr w:rsidR="00807CC2" w:rsidTr="001A185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Изобразительное искусство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Творческая работа </w:t>
            </w:r>
          </w:p>
        </w:tc>
      </w:tr>
      <w:tr w:rsidR="00807CC2" w:rsidTr="001A185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Труд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Творческая работа </w:t>
            </w:r>
          </w:p>
        </w:tc>
      </w:tr>
      <w:tr w:rsidR="00807CC2" w:rsidTr="001A185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Сдача нормативов </w:t>
            </w:r>
          </w:p>
        </w:tc>
      </w:tr>
    </w:tbl>
    <w:p w:rsidR="00807CC2" w:rsidRDefault="00807CC2" w:rsidP="00807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7CC2" w:rsidRDefault="00807CC2" w:rsidP="00807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07CC2" w:rsidRDefault="00807CC2" w:rsidP="00807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07CC2" w:rsidRDefault="00807CC2" w:rsidP="00807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Учебный план АООП НОО (вариант 5.2, I отделение)</w:t>
      </w:r>
    </w:p>
    <w:tbl>
      <w:tblPr>
        <w:tblW w:w="12250" w:type="dxa"/>
        <w:tblLook w:val="04A0"/>
      </w:tblPr>
      <w:tblGrid>
        <w:gridCol w:w="1942"/>
        <w:gridCol w:w="1962"/>
        <w:gridCol w:w="2867"/>
        <w:gridCol w:w="2835"/>
        <w:gridCol w:w="1322"/>
        <w:gridCol w:w="1322"/>
      </w:tblGrid>
      <w:tr w:rsidR="00807CC2" w:rsidTr="001A1853">
        <w:trPr>
          <w:gridAfter w:val="2"/>
          <w:wAfter w:w="2644" w:type="dxa"/>
          <w:trHeight w:val="255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Предметные области 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2" w:rsidRDefault="00807CC2" w:rsidP="001A18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в класс</w:t>
            </w:r>
          </w:p>
          <w:p w:rsidR="00807CC2" w:rsidRDefault="00807CC2" w:rsidP="001A1853">
            <w:pPr>
              <w:jc w:val="center"/>
              <w:rPr>
                <w:b/>
                <w:lang w:eastAsia="en-US"/>
              </w:rPr>
            </w:pPr>
          </w:p>
        </w:tc>
      </w:tr>
      <w:tr w:rsidR="00807CC2" w:rsidTr="001A1853">
        <w:trPr>
          <w:gridAfter w:val="2"/>
          <w:wAfter w:w="2644" w:type="dxa"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2" w:rsidRDefault="00807CC2" w:rsidP="001A185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2" w:rsidRDefault="00807CC2" w:rsidP="001A1853">
            <w:pPr>
              <w:rPr>
                <w:b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 в год</w:t>
            </w:r>
          </w:p>
        </w:tc>
      </w:tr>
      <w:tr w:rsidR="00807CC2" w:rsidTr="001A1853">
        <w:trPr>
          <w:gridAfter w:val="2"/>
          <w:wAfter w:w="2644" w:type="dxa"/>
          <w:trHeight w:val="57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</w:tr>
      <w:tr w:rsidR="00807CC2" w:rsidTr="001A1853">
        <w:trPr>
          <w:gridAfter w:val="2"/>
          <w:wAfter w:w="2644" w:type="dxa"/>
          <w:trHeight w:val="480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Филология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Русский язык </w:t>
            </w:r>
          </w:p>
          <w:p w:rsidR="00807CC2" w:rsidRDefault="00807CC2" w:rsidP="001A1853">
            <w:pPr>
              <w:jc w:val="center"/>
              <w:rPr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</w:tr>
      <w:tr w:rsidR="00807CC2" w:rsidTr="001A1853">
        <w:trPr>
          <w:gridAfter w:val="2"/>
          <w:wAfter w:w="2644" w:type="dxa"/>
          <w:trHeight w:val="345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</w:tr>
      <w:tr w:rsidR="00807CC2" w:rsidTr="001A1853">
        <w:trPr>
          <w:trHeight w:val="345"/>
        </w:trPr>
        <w:tc>
          <w:tcPr>
            <w:tcW w:w="19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Родной язык и </w:t>
            </w:r>
            <w:proofErr w:type="gramStart"/>
            <w:r>
              <w:rPr>
                <w:b/>
                <w:i/>
                <w:lang w:eastAsia="en-US"/>
              </w:rPr>
              <w:t>родная</w:t>
            </w:r>
            <w:proofErr w:type="gramEnd"/>
            <w:r>
              <w:rPr>
                <w:b/>
                <w:i/>
                <w:lang w:eastAsia="en-US"/>
              </w:rPr>
              <w:t xml:space="preserve"> литературное чтение на родном языке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Родной язык (русский)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322" w:type="dxa"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</w:p>
        </w:tc>
        <w:tc>
          <w:tcPr>
            <w:tcW w:w="1322" w:type="dxa"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807CC2" w:rsidTr="001A1853">
        <w:trPr>
          <w:trHeight w:val="345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2" w:rsidRDefault="00807CC2" w:rsidP="001A1853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322" w:type="dxa"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</w:p>
        </w:tc>
        <w:tc>
          <w:tcPr>
            <w:tcW w:w="1322" w:type="dxa"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807CC2" w:rsidTr="001A1853">
        <w:trPr>
          <w:gridAfter w:val="2"/>
          <w:wAfter w:w="2644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и информатика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807CC2" w:rsidTr="001A1853">
        <w:trPr>
          <w:gridAfter w:val="2"/>
          <w:wAfter w:w="2644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807CC2" w:rsidTr="001A1853">
        <w:trPr>
          <w:gridAfter w:val="2"/>
          <w:wAfter w:w="2644" w:type="dxa"/>
          <w:trHeight w:val="300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Искусство </w:t>
            </w:r>
          </w:p>
          <w:p w:rsidR="00807CC2" w:rsidRDefault="00807CC2" w:rsidP="001A1853">
            <w:pPr>
              <w:jc w:val="center"/>
              <w:rPr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Изобразительная деятельность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07CC2" w:rsidTr="001A1853">
        <w:trPr>
          <w:gridAfter w:val="2"/>
          <w:wAfter w:w="2644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2" w:rsidRDefault="00807CC2" w:rsidP="001A1853">
            <w:pPr>
              <w:rPr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Музыка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07CC2" w:rsidTr="001A1853">
        <w:trPr>
          <w:gridAfter w:val="2"/>
          <w:wAfter w:w="2644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07CC2" w:rsidTr="001A1853">
        <w:trPr>
          <w:gridAfter w:val="2"/>
          <w:wAfter w:w="2644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68</w:t>
            </w:r>
          </w:p>
        </w:tc>
      </w:tr>
      <w:tr w:rsidR="00807CC2" w:rsidTr="001A1853">
        <w:trPr>
          <w:gridAfter w:val="2"/>
          <w:wAfter w:w="2644" w:type="dxa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714</w:t>
            </w:r>
          </w:p>
        </w:tc>
      </w:tr>
      <w:tr w:rsidR="00807CC2" w:rsidTr="001A1853">
        <w:trPr>
          <w:gridAfter w:val="2"/>
          <w:wAfter w:w="2644" w:type="dxa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Часть, формируемая участниками образовательного процесса</w:t>
            </w:r>
          </w:p>
        </w:tc>
      </w:tr>
      <w:tr w:rsidR="00807CC2" w:rsidTr="001A1853">
        <w:trPr>
          <w:gridAfter w:val="2"/>
          <w:wAfter w:w="2644" w:type="dxa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Веселый английский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68</w:t>
            </w:r>
          </w:p>
        </w:tc>
      </w:tr>
      <w:tr w:rsidR="00807CC2" w:rsidTr="001A1853">
        <w:trPr>
          <w:gridAfter w:val="2"/>
          <w:wAfter w:w="2644" w:type="dxa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Предельно допустимая недельная нагрузка (при 5-дневной учебной неделе)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782</w:t>
            </w:r>
          </w:p>
        </w:tc>
      </w:tr>
      <w:tr w:rsidR="00807CC2" w:rsidTr="001A1853">
        <w:trPr>
          <w:gridAfter w:val="2"/>
          <w:wAfter w:w="2644" w:type="dxa"/>
          <w:trHeight w:val="562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Коррекционно-развивающая область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речи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</w:tr>
      <w:tr w:rsidR="00807CC2" w:rsidTr="001A1853">
        <w:trPr>
          <w:gridAfter w:val="2"/>
          <w:wAfter w:w="264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2" w:rsidRDefault="00807CC2" w:rsidP="001A1853">
            <w:pPr>
              <w:rPr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Логопедическая ритмика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07CC2" w:rsidTr="001A1853">
        <w:trPr>
          <w:gridAfter w:val="2"/>
          <w:wAfter w:w="264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2" w:rsidRDefault="00807CC2" w:rsidP="001A1853">
            <w:pPr>
              <w:rPr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 и подгрупповая логопедическая работа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807CC2" w:rsidTr="001A1853">
        <w:trPr>
          <w:gridAfter w:val="2"/>
          <w:wAfter w:w="2644" w:type="dxa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(коррекционно-развивающая область)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2" w:rsidRDefault="00807CC2" w:rsidP="001A18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238</w:t>
            </w:r>
          </w:p>
        </w:tc>
      </w:tr>
    </w:tbl>
    <w:p w:rsidR="00807CC2" w:rsidRDefault="00807CC2" w:rsidP="00807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07CC2" w:rsidRDefault="00807CC2" w:rsidP="00807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07CC2" w:rsidRDefault="00807CC2" w:rsidP="00807CC2"/>
    <w:p w:rsidR="00807CC2" w:rsidRDefault="00807CC2" w:rsidP="00807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07CC2" w:rsidRDefault="00807CC2" w:rsidP="00807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07CC2" w:rsidRDefault="00807CC2" w:rsidP="00807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07CC2" w:rsidRDefault="00807CC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07CC2" w:rsidRDefault="00807CC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7F2" w:rsidRDefault="00A247F2" w:rsidP="00A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E4357" w:rsidRDefault="003E4357"/>
    <w:sectPr w:rsidR="003E4357" w:rsidSect="003E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7F2"/>
    <w:rsid w:val="00282E4D"/>
    <w:rsid w:val="003E4357"/>
    <w:rsid w:val="005D62FA"/>
    <w:rsid w:val="006D464F"/>
    <w:rsid w:val="006E19D4"/>
    <w:rsid w:val="00807CC2"/>
    <w:rsid w:val="008D4D19"/>
    <w:rsid w:val="00A247F2"/>
    <w:rsid w:val="00B93908"/>
    <w:rsid w:val="00CA60AA"/>
    <w:rsid w:val="00E3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24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247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Знак Знак"/>
    <w:basedOn w:val="a"/>
    <w:unhideWhenUsed/>
    <w:qFormat/>
    <w:rsid w:val="00E34857"/>
    <w:pPr>
      <w:spacing w:after="200" w:line="276" w:lineRule="auto"/>
    </w:pPr>
  </w:style>
  <w:style w:type="paragraph" w:customStyle="1" w:styleId="Default">
    <w:name w:val="Default"/>
    <w:qFormat/>
    <w:rsid w:val="00E348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E34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2022-12-01T06:01:00Z</cp:lastPrinted>
  <dcterms:created xsi:type="dcterms:W3CDTF">2022-09-08T08:52:00Z</dcterms:created>
  <dcterms:modified xsi:type="dcterms:W3CDTF">2022-12-01T06:31:00Z</dcterms:modified>
</cp:coreProperties>
</file>